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B3A" w:rsidRPr="005F0EFB" w:rsidRDefault="00496B3A" w:rsidP="00496B3A">
      <w:pPr>
        <w:pStyle w:val="Kop1"/>
        <w:numPr>
          <w:ilvl w:val="0"/>
          <w:numId w:val="0"/>
        </w:numPr>
        <w:rPr>
          <w:rFonts w:asciiTheme="minorHAnsi" w:hAnsiTheme="minorHAnsi" w:cstheme="minorHAnsi"/>
        </w:rPr>
      </w:pPr>
      <w:bookmarkStart w:id="0" w:name="_Toc354750358"/>
      <w:bookmarkStart w:id="1" w:name="_Toc354750608"/>
      <w:bookmarkStart w:id="2" w:name="_Toc354751629"/>
      <w:bookmarkStart w:id="3" w:name="_Toc354751772"/>
      <w:r w:rsidRPr="005F0EFB">
        <w:rPr>
          <w:rFonts w:asciiTheme="minorHAnsi" w:hAnsiTheme="minorHAnsi" w:cstheme="minorHAnsi"/>
          <w:noProof/>
        </w:rPr>
        <w:drawing>
          <wp:inline distT="0" distB="0" distL="0" distR="0">
            <wp:extent cx="714540" cy="380401"/>
            <wp:effectExtent l="0" t="0" r="9525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k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87" cy="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r w:rsidR="00A16C3B" w:rsidRPr="005F0EFB">
        <w:rPr>
          <w:rFonts w:asciiTheme="minorHAnsi" w:hAnsiTheme="minorHAnsi" w:cstheme="minorHAnsi"/>
        </w:rPr>
        <w:tab/>
      </w:r>
      <w:r w:rsidR="005F0EFB" w:rsidRPr="005F0EFB">
        <w:rPr>
          <w:rFonts w:asciiTheme="minorHAnsi" w:hAnsiTheme="minorHAnsi" w:cstheme="minorHAnsi"/>
        </w:rPr>
        <w:t>Planning Monitor</w:t>
      </w:r>
    </w:p>
    <w:tbl>
      <w:tblPr>
        <w:tblW w:w="9214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1559"/>
        <w:gridCol w:w="2126"/>
      </w:tblGrid>
      <w:tr w:rsidR="00496B3A" w:rsidRPr="005F0EFB" w:rsidTr="0035336E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6B3A" w:rsidRPr="005F0EFB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b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b/>
                <w:color w:val="5F604B"/>
                <w:sz w:val="18"/>
                <w:szCs w:val="20"/>
              </w:rPr>
              <w:t>Activiteit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6B3A" w:rsidRPr="005F0EFB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b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b/>
                <w:color w:val="5F604B"/>
                <w:sz w:val="18"/>
                <w:szCs w:val="20"/>
              </w:rPr>
              <w:t>Wie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6B3A" w:rsidRPr="005F0EFB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b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b/>
                <w:color w:val="5F604B"/>
                <w:sz w:val="18"/>
                <w:szCs w:val="20"/>
              </w:rPr>
              <w:t>Wanneer</w:t>
            </w:r>
          </w:p>
        </w:tc>
      </w:tr>
      <w:tr w:rsidR="00496B3A" w:rsidRPr="005F0EFB" w:rsidTr="00A16C3B">
        <w:trPr>
          <w:trHeight w:val="288"/>
        </w:trPr>
        <w:tc>
          <w:tcPr>
            <w:tcW w:w="92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AE9E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6B3A" w:rsidRPr="005F0EFB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FFFFFF"/>
                <w:sz w:val="18"/>
                <w:szCs w:val="20"/>
              </w:rPr>
              <w:t>Fase 1: Voorbereiding</w:t>
            </w:r>
          </w:p>
        </w:tc>
      </w:tr>
      <w:tr w:rsidR="00496B3A" w:rsidRPr="005F0EFB" w:rsidTr="0035336E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6B3A" w:rsidRPr="005F0EFB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Plannen bespreken met de directie bibliotheek; vastleggen van intenties:</w:t>
            </w:r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 xml:space="preserve"> hoeveel scholen, hoeveel inzet.</w:t>
            </w:r>
          </w:p>
          <w:p w:rsidR="00496B3A" w:rsidRPr="005F0EFB" w:rsidRDefault="00496B3A" w:rsidP="00496B3A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Plannen bespreken met directie en leescoördinator van scholen</w:t>
            </w:r>
            <w:r w:rsidR="001F39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</w:p>
          <w:p w:rsidR="00496B3A" w:rsidRPr="005F0EFB" w:rsidRDefault="001F399B" w:rsidP="001F399B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Opstellen van de p</w:t>
            </w:r>
            <w:r w:rsidR="00496B3A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lanning</w:t>
            </w:r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6B3A" w:rsidRPr="005F0EFB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Monitor</w:t>
            </w:r>
            <w:r w:rsidR="0035336E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-</w:t>
            </w: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coördinator</w:t>
            </w:r>
          </w:p>
          <w:p w:rsidR="00E6513F" w:rsidRPr="005F0EFB" w:rsidRDefault="00E6513F" w:rsidP="0035336E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6B3A" w:rsidRPr="005F0EFB" w:rsidRDefault="00496B3A" w:rsidP="00DB7E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4D1AC5" w:rsidRPr="005F0EFB" w:rsidTr="0065722F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AC5" w:rsidRPr="005F0EFB" w:rsidRDefault="004D1AC5" w:rsidP="0065722F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(Eventueel) team informeren</w:t>
            </w:r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</w:p>
          <w:p w:rsidR="004D1AC5" w:rsidRPr="005F0EFB" w:rsidRDefault="004D1AC5" w:rsidP="0065722F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Taakverdeling bespreken met leescoördinator</w:t>
            </w:r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</w:p>
          <w:p w:rsidR="004D1AC5" w:rsidRPr="005F0EFB" w:rsidRDefault="004D1AC5" w:rsidP="0065722F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Leerkrachtgegevens verzamelen t.b.v. aanmelding leerkrachten</w:t>
            </w:r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</w:p>
          <w:p w:rsidR="004D1AC5" w:rsidRPr="005F0EFB" w:rsidRDefault="004D1AC5" w:rsidP="004D1AC5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Informatie verzamelen t.b.v. invullen vragenlijst Leesconsulent</w:t>
            </w:r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AC5" w:rsidRPr="005F0EFB" w:rsidRDefault="004D1AC5" w:rsidP="0065722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Leesconsulent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AC5" w:rsidRPr="005F0EFB" w:rsidRDefault="004D1AC5" w:rsidP="0065722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</w:p>
        </w:tc>
      </w:tr>
      <w:tr w:rsidR="004D1AC5" w:rsidRPr="005F0EFB" w:rsidTr="0035336E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AC5" w:rsidRPr="005F0EFB" w:rsidRDefault="004D1AC5" w:rsidP="004D1AC5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 xml:space="preserve">Procedure autorisatie starten volgens stappenplan autorisatie in </w:t>
            </w:r>
            <w:r w:rsidRPr="005F0EFB">
              <w:rPr>
                <w:rFonts w:asciiTheme="minorHAnsi" w:hAnsiTheme="minorHAnsi" w:cstheme="minorHAnsi"/>
                <w:i/>
                <w:color w:val="5F604B"/>
                <w:sz w:val="18"/>
                <w:szCs w:val="20"/>
              </w:rPr>
              <w:t>Bijlage bij handleiding monitor</w:t>
            </w:r>
            <w:r w:rsidR="0040239B" w:rsidRPr="005F0EFB">
              <w:rPr>
                <w:rFonts w:asciiTheme="minorHAnsi" w:hAnsiTheme="minorHAnsi" w:cstheme="minorHAnsi"/>
                <w:i/>
                <w:color w:val="5F604B"/>
                <w:sz w:val="18"/>
                <w:szCs w:val="20"/>
              </w:rPr>
              <w:t>.</w:t>
            </w:r>
          </w:p>
          <w:p w:rsidR="004D1AC5" w:rsidRPr="005F0EFB" w:rsidRDefault="004D1AC5" w:rsidP="004D1AC5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 xml:space="preserve">Algemene schoolgegevens invoeren op de beheerpagina monitor </w:t>
            </w:r>
            <w:hyperlink r:id="rId9" w:history="1">
              <w:r w:rsidRPr="005F0EFB">
                <w:rPr>
                  <w:rStyle w:val="Hyperlink"/>
                  <w:rFonts w:asciiTheme="minorHAnsi" w:hAnsiTheme="minorHAnsi" w:cstheme="minorHAnsi"/>
                  <w:sz w:val="18"/>
                  <w:szCs w:val="20"/>
                </w:rPr>
                <w:t>www.mdbos.nl</w:t>
              </w:r>
            </w:hyperlink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</w:p>
          <w:p w:rsidR="004D1AC5" w:rsidRPr="005F0EFB" w:rsidRDefault="004D1AC5" w:rsidP="004D1AC5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Scholen toewijzen aan leesconsulenten</w:t>
            </w:r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</w:p>
          <w:p w:rsidR="004D1AC5" w:rsidRPr="005F0EFB" w:rsidRDefault="004D1AC5" w:rsidP="004D1AC5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Leerkrachtgegevens invoeren op de beheerpagina</w:t>
            </w:r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AC5" w:rsidRPr="005F0EFB" w:rsidRDefault="004D1AC5" w:rsidP="004D1AC5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proofErr w:type="spellStart"/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Monitorcoördi-nator</w:t>
            </w:r>
            <w:proofErr w:type="spellEnd"/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 xml:space="preserve"> en lees-consulent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AC5" w:rsidRPr="005F0EFB" w:rsidRDefault="004D1AC5" w:rsidP="004D1AC5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</w:p>
        </w:tc>
      </w:tr>
      <w:tr w:rsidR="00496B3A" w:rsidRPr="005F0EFB" w:rsidTr="00A16C3B">
        <w:trPr>
          <w:trHeight w:val="6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AE9E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6B3A" w:rsidRPr="005F0EFB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FFFFFF"/>
                <w:sz w:val="18"/>
                <w:szCs w:val="20"/>
              </w:rPr>
              <w:t>Fase 2: Uitvoering</w:t>
            </w:r>
          </w:p>
        </w:tc>
      </w:tr>
      <w:tr w:rsidR="00496B3A" w:rsidRPr="005F0EFB" w:rsidTr="0035336E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6B3A" w:rsidRPr="005F0EFB" w:rsidRDefault="00496B3A" w:rsidP="00E6513F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 xml:space="preserve">Leerkrachten uitnodiging sturen via </w:t>
            </w:r>
            <w:r w:rsidR="00E6513F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de beheerpagina</w:t>
            </w:r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6B3A" w:rsidRPr="005F0EFB" w:rsidRDefault="00496B3A" w:rsidP="00496B3A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Leesconsulent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6B3A" w:rsidRPr="005F0EFB" w:rsidRDefault="00496B3A" w:rsidP="0035336E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</w:p>
        </w:tc>
      </w:tr>
      <w:tr w:rsidR="004D1AC5" w:rsidRPr="005F0EFB" w:rsidTr="00F47417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AC5" w:rsidRPr="005F0EFB" w:rsidRDefault="004D1AC5" w:rsidP="00F47417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Vragenlijst voor leesconsulenten invullen</w:t>
            </w:r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</w:p>
          <w:p w:rsidR="001F399B" w:rsidRPr="005F0EFB" w:rsidRDefault="004D1AC5" w:rsidP="00F47417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Monitoren van het invullen door leerkrachten en leerlingen op de toegewezen scholen</w:t>
            </w:r>
            <w:r w:rsidR="004023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.</w:t>
            </w:r>
            <w:r w:rsidR="001F399B"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 xml:space="preserve"> </w:t>
            </w:r>
          </w:p>
          <w:p w:rsidR="004D1AC5" w:rsidRPr="005F0EFB" w:rsidRDefault="001F399B" w:rsidP="00F47417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Afspraken maken voor terugkoppeling monitorresultaten (presentatie aan het team).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AC5" w:rsidRPr="005F0EFB" w:rsidRDefault="004D1AC5" w:rsidP="00F4741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Leesconsulent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1AC5" w:rsidRPr="005F0EFB" w:rsidRDefault="004D1AC5" w:rsidP="00F47417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</w:p>
        </w:tc>
      </w:tr>
      <w:tr w:rsidR="0040239B" w:rsidRPr="005F0EFB" w:rsidTr="00F47417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Monitoren van het invu</w:t>
            </w:r>
            <w:bookmarkStart w:id="4" w:name="_GoBack"/>
            <w:bookmarkEnd w:id="4"/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llen door leerkrachten en leerlingen op de eigen scholen.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Monitorvolger van de school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</w:p>
        </w:tc>
      </w:tr>
      <w:tr w:rsidR="0040239B" w:rsidRPr="005F0EFB" w:rsidTr="0035336E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Contact houden met leesconsulenten over het invullen van de monitor op de verschillende scholen.</w:t>
            </w:r>
          </w:p>
          <w:p w:rsidR="0040239B" w:rsidRPr="005F0EFB" w:rsidRDefault="0040239B" w:rsidP="001F399B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(Evt.) monitor volgen via beheerpagina monitorcoördinator.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Monitor-coördinator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</w:p>
        </w:tc>
      </w:tr>
      <w:tr w:rsidR="0040239B" w:rsidRPr="005F0EFB" w:rsidTr="00A16C3B">
        <w:trPr>
          <w:trHeight w:val="6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AE9E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FFFFFF"/>
                <w:sz w:val="18"/>
                <w:szCs w:val="20"/>
              </w:rPr>
              <w:t>Fase 3: Terugkoppeling</w:t>
            </w:r>
          </w:p>
        </w:tc>
      </w:tr>
      <w:tr w:rsidR="0040239B" w:rsidRPr="005F0EFB" w:rsidTr="0035336E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Monitorresultaten analyseren en presentatie voorbereiden op basis van de standaardrapportage of een opgestelde maatwerkrapportage.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proofErr w:type="spellStart"/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Monitorcoördi-nator</w:t>
            </w:r>
            <w:proofErr w:type="spellEnd"/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 xml:space="preserve"> en/of leesconsulent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</w:p>
        </w:tc>
      </w:tr>
      <w:tr w:rsidR="0040239B" w:rsidRPr="005F0EFB" w:rsidTr="0035336E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Rapportage presenteren aan team.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Leesconsulent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</w:p>
        </w:tc>
      </w:tr>
      <w:tr w:rsidR="0040239B" w:rsidRPr="005F0EFB" w:rsidTr="00A16C3B">
        <w:trPr>
          <w:trHeight w:val="6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00AE9E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FFFFFF"/>
                <w:sz w:val="18"/>
                <w:szCs w:val="20"/>
              </w:rPr>
              <w:t>Fase 4: Vervolg</w:t>
            </w:r>
          </w:p>
        </w:tc>
      </w:tr>
      <w:tr w:rsidR="0040239B" w:rsidRPr="005F0EFB" w:rsidTr="0035336E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Vastleggen nieuwe doelen en vervolgactiviteiten (afspraken die met het team zijn gemaakt n.a.v. de resultaten van de monitor).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Leesconsulent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</w:p>
        </w:tc>
      </w:tr>
      <w:tr w:rsidR="0040239B" w:rsidRPr="005F0EFB" w:rsidTr="0035336E">
        <w:trPr>
          <w:trHeight w:val="60"/>
        </w:trPr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pStyle w:val="Lijstalinea"/>
              <w:numPr>
                <w:ilvl w:val="0"/>
                <w:numId w:val="15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88" w:lineRule="auto"/>
              <w:ind w:left="204" w:hanging="218"/>
              <w:textAlignment w:val="center"/>
              <w:rPr>
                <w:rFonts w:asciiTheme="minorHAnsi" w:hAnsiTheme="minorHAnsi" w:cstheme="minorHAnsi"/>
                <w:color w:val="5F604B"/>
                <w:sz w:val="18"/>
                <w:szCs w:val="20"/>
              </w:rPr>
            </w:pPr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Voorbereiden volgende meting monitor (ga terug naar fase 2).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  <w:proofErr w:type="spellStart"/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>Monitorcoördi-nator</w:t>
            </w:r>
            <w:proofErr w:type="spellEnd"/>
            <w:r w:rsidRPr="005F0EFB">
              <w:rPr>
                <w:rFonts w:asciiTheme="minorHAnsi" w:hAnsiTheme="minorHAnsi" w:cstheme="minorHAnsi"/>
                <w:color w:val="5F604B"/>
                <w:sz w:val="18"/>
                <w:szCs w:val="20"/>
              </w:rPr>
              <w:t xml:space="preserve"> en/of leesconsulent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0239B" w:rsidRPr="005F0EFB" w:rsidRDefault="0040239B" w:rsidP="0040239B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Theme="minorHAnsi" w:hAnsiTheme="minorHAnsi" w:cstheme="minorHAnsi"/>
                <w:color w:val="000000"/>
                <w:sz w:val="18"/>
                <w:szCs w:val="20"/>
              </w:rPr>
            </w:pPr>
          </w:p>
        </w:tc>
      </w:tr>
    </w:tbl>
    <w:p w:rsidR="00496B3A" w:rsidRPr="005F0EFB" w:rsidRDefault="00496B3A" w:rsidP="008A7CD3">
      <w:pPr>
        <w:spacing w:after="300"/>
        <w:contextualSpacing/>
        <w:rPr>
          <w:rFonts w:asciiTheme="minorHAnsi" w:hAnsiTheme="minorHAnsi" w:cstheme="minorHAnsi"/>
          <w:b/>
          <w:caps/>
          <w:color w:val="FF6600"/>
          <w:szCs w:val="20"/>
        </w:rPr>
      </w:pPr>
    </w:p>
    <w:sectPr w:rsidR="00496B3A" w:rsidRPr="005F0EFB" w:rsidSect="0040239B">
      <w:headerReference w:type="default" r:id="rId10"/>
      <w:endnotePr>
        <w:numFmt w:val="decimal"/>
      </w:endnotePr>
      <w:pgSz w:w="11906" w:h="16838"/>
      <w:pgMar w:top="1134" w:right="1418" w:bottom="567" w:left="1418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74B" w:rsidRDefault="00C9274B" w:rsidP="005571F6">
      <w:pPr>
        <w:spacing w:line="240" w:lineRule="auto"/>
      </w:pPr>
      <w:r>
        <w:separator/>
      </w:r>
    </w:p>
  </w:endnote>
  <w:endnote w:type="continuationSeparator" w:id="0">
    <w:p w:rsidR="00C9274B" w:rsidRDefault="00C9274B" w:rsidP="005571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74B" w:rsidRDefault="00C9274B" w:rsidP="005571F6">
      <w:pPr>
        <w:spacing w:line="240" w:lineRule="auto"/>
      </w:pPr>
      <w:r>
        <w:separator/>
      </w:r>
    </w:p>
  </w:footnote>
  <w:footnote w:type="continuationSeparator" w:id="0">
    <w:p w:rsidR="00C9274B" w:rsidRDefault="00C9274B" w:rsidP="005571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3BB" w:rsidRDefault="005C03B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-901977</wp:posOffset>
          </wp:positionH>
          <wp:positionV relativeFrom="paragraph">
            <wp:posOffset>-459049</wp:posOffset>
          </wp:positionV>
          <wp:extent cx="7560000" cy="10693333"/>
          <wp:effectExtent l="0" t="0" r="317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overeenkomst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204F"/>
    <w:multiLevelType w:val="hybridMultilevel"/>
    <w:tmpl w:val="51406D84"/>
    <w:lvl w:ilvl="0" w:tplc="2718160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6B23E4"/>
    <w:multiLevelType w:val="hybridMultilevel"/>
    <w:tmpl w:val="54C80BF6"/>
    <w:lvl w:ilvl="0" w:tplc="FF7CDE1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32DB1"/>
    <w:multiLevelType w:val="hybridMultilevel"/>
    <w:tmpl w:val="2BD4ABC8"/>
    <w:lvl w:ilvl="0" w:tplc="BB8680B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296BE3"/>
    <w:multiLevelType w:val="hybridMultilevel"/>
    <w:tmpl w:val="76A4D950"/>
    <w:lvl w:ilvl="0" w:tplc="2718160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63A6B"/>
    <w:multiLevelType w:val="hybridMultilevel"/>
    <w:tmpl w:val="04EE9BC2"/>
    <w:lvl w:ilvl="0" w:tplc="F04AF6AE">
      <w:start w:val="1"/>
      <w:numFmt w:val="decimal"/>
      <w:lvlText w:val="%1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774BC"/>
    <w:multiLevelType w:val="hybridMultilevel"/>
    <w:tmpl w:val="E112EC7C"/>
    <w:lvl w:ilvl="0" w:tplc="DADA91A4">
      <w:start w:val="1"/>
      <w:numFmt w:val="decimal"/>
      <w:lvlText w:val="%1"/>
      <w:lvlJc w:val="left"/>
      <w:pPr>
        <w:ind w:left="36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4" w:hanging="360"/>
      </w:pPr>
    </w:lvl>
    <w:lvl w:ilvl="2" w:tplc="0413001B" w:tentative="1">
      <w:start w:val="1"/>
      <w:numFmt w:val="lowerRoman"/>
      <w:lvlText w:val="%3."/>
      <w:lvlJc w:val="right"/>
      <w:pPr>
        <w:ind w:left="1804" w:hanging="180"/>
      </w:pPr>
    </w:lvl>
    <w:lvl w:ilvl="3" w:tplc="0413000F" w:tentative="1">
      <w:start w:val="1"/>
      <w:numFmt w:val="decimal"/>
      <w:lvlText w:val="%4."/>
      <w:lvlJc w:val="left"/>
      <w:pPr>
        <w:ind w:left="2524" w:hanging="360"/>
      </w:pPr>
    </w:lvl>
    <w:lvl w:ilvl="4" w:tplc="04130019" w:tentative="1">
      <w:start w:val="1"/>
      <w:numFmt w:val="lowerLetter"/>
      <w:lvlText w:val="%5."/>
      <w:lvlJc w:val="left"/>
      <w:pPr>
        <w:ind w:left="3244" w:hanging="360"/>
      </w:pPr>
    </w:lvl>
    <w:lvl w:ilvl="5" w:tplc="0413001B" w:tentative="1">
      <w:start w:val="1"/>
      <w:numFmt w:val="lowerRoman"/>
      <w:lvlText w:val="%6."/>
      <w:lvlJc w:val="right"/>
      <w:pPr>
        <w:ind w:left="3964" w:hanging="180"/>
      </w:pPr>
    </w:lvl>
    <w:lvl w:ilvl="6" w:tplc="0413000F" w:tentative="1">
      <w:start w:val="1"/>
      <w:numFmt w:val="decimal"/>
      <w:lvlText w:val="%7."/>
      <w:lvlJc w:val="left"/>
      <w:pPr>
        <w:ind w:left="4684" w:hanging="360"/>
      </w:pPr>
    </w:lvl>
    <w:lvl w:ilvl="7" w:tplc="04130019" w:tentative="1">
      <w:start w:val="1"/>
      <w:numFmt w:val="lowerLetter"/>
      <w:lvlText w:val="%8."/>
      <w:lvlJc w:val="left"/>
      <w:pPr>
        <w:ind w:left="5404" w:hanging="360"/>
      </w:pPr>
    </w:lvl>
    <w:lvl w:ilvl="8" w:tplc="0413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6" w15:restartNumberingAfterBreak="0">
    <w:nsid w:val="496E50AB"/>
    <w:multiLevelType w:val="hybridMultilevel"/>
    <w:tmpl w:val="72104FFE"/>
    <w:lvl w:ilvl="0" w:tplc="563CB41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721B0"/>
    <w:multiLevelType w:val="hybridMultilevel"/>
    <w:tmpl w:val="0DE8E6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D390F"/>
    <w:multiLevelType w:val="hybridMultilevel"/>
    <w:tmpl w:val="7D440D82"/>
    <w:lvl w:ilvl="0" w:tplc="9BC41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  <w:u w:color="FF660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B1E61"/>
    <w:multiLevelType w:val="hybridMultilevel"/>
    <w:tmpl w:val="33DA93EE"/>
    <w:lvl w:ilvl="0" w:tplc="6966C6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7585C"/>
    <w:multiLevelType w:val="multilevel"/>
    <w:tmpl w:val="D310BB12"/>
    <w:lvl w:ilvl="0">
      <w:start w:val="1"/>
      <w:numFmt w:val="decimal"/>
      <w:pStyle w:val="Kop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Kop2"/>
      <w:lvlText w:val="%1.%2."/>
      <w:lvlJc w:val="left"/>
      <w:pPr>
        <w:tabs>
          <w:tab w:val="num" w:pos="993"/>
        </w:tabs>
        <w:ind w:left="993" w:hanging="709"/>
      </w:pPr>
      <w:rPr>
        <w:rFonts w:hint="default"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  <w:rPr>
        <w:rFonts w:hint="default"/>
      </w:rPr>
    </w:lvl>
  </w:abstractNum>
  <w:abstractNum w:abstractNumId="11" w15:restartNumberingAfterBreak="0">
    <w:nsid w:val="5C2362BB"/>
    <w:multiLevelType w:val="hybridMultilevel"/>
    <w:tmpl w:val="D7F6A3B2"/>
    <w:lvl w:ilvl="0" w:tplc="2718160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9F612A"/>
    <w:multiLevelType w:val="hybridMultilevel"/>
    <w:tmpl w:val="215648A0"/>
    <w:lvl w:ilvl="0" w:tplc="A54616C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C592D"/>
    <w:multiLevelType w:val="hybridMultilevel"/>
    <w:tmpl w:val="B5E003AA"/>
    <w:lvl w:ilvl="0" w:tplc="2718160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DA57C5"/>
    <w:multiLevelType w:val="hybridMultilevel"/>
    <w:tmpl w:val="C122C74A"/>
    <w:lvl w:ilvl="0" w:tplc="6966C6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2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4"/>
  </w:num>
  <w:num w:numId="9">
    <w:abstractNumId w:val="7"/>
  </w:num>
  <w:num w:numId="10">
    <w:abstractNumId w:val="0"/>
  </w:num>
  <w:num w:numId="11">
    <w:abstractNumId w:val="11"/>
  </w:num>
  <w:num w:numId="12">
    <w:abstractNumId w:val="3"/>
  </w:num>
  <w:num w:numId="13">
    <w:abstractNumId w:val="1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1F6"/>
    <w:rsid w:val="00024ECA"/>
    <w:rsid w:val="000421EE"/>
    <w:rsid w:val="000565B2"/>
    <w:rsid w:val="00076261"/>
    <w:rsid w:val="00080FBA"/>
    <w:rsid w:val="000F20A1"/>
    <w:rsid w:val="00106A7D"/>
    <w:rsid w:val="00133482"/>
    <w:rsid w:val="0016104D"/>
    <w:rsid w:val="00163685"/>
    <w:rsid w:val="001865BC"/>
    <w:rsid w:val="00191B24"/>
    <w:rsid w:val="001961FD"/>
    <w:rsid w:val="001A5DBF"/>
    <w:rsid w:val="001C7C54"/>
    <w:rsid w:val="001F399B"/>
    <w:rsid w:val="001F772B"/>
    <w:rsid w:val="00215CE0"/>
    <w:rsid w:val="00234FFB"/>
    <w:rsid w:val="0023523C"/>
    <w:rsid w:val="00254493"/>
    <w:rsid w:val="00284956"/>
    <w:rsid w:val="00292AC1"/>
    <w:rsid w:val="002A39C5"/>
    <w:rsid w:val="002F6857"/>
    <w:rsid w:val="00324FDD"/>
    <w:rsid w:val="00334B4B"/>
    <w:rsid w:val="00344EFD"/>
    <w:rsid w:val="0035336E"/>
    <w:rsid w:val="003544BB"/>
    <w:rsid w:val="0036330C"/>
    <w:rsid w:val="00366863"/>
    <w:rsid w:val="0040239B"/>
    <w:rsid w:val="00406E6E"/>
    <w:rsid w:val="00413100"/>
    <w:rsid w:val="00496B3A"/>
    <w:rsid w:val="004C2021"/>
    <w:rsid w:val="004D18F7"/>
    <w:rsid w:val="004D1AC5"/>
    <w:rsid w:val="0052653E"/>
    <w:rsid w:val="005463B2"/>
    <w:rsid w:val="005571F6"/>
    <w:rsid w:val="00566599"/>
    <w:rsid w:val="005731A6"/>
    <w:rsid w:val="005C03BB"/>
    <w:rsid w:val="005F0EFB"/>
    <w:rsid w:val="005F4958"/>
    <w:rsid w:val="00630A77"/>
    <w:rsid w:val="006C076F"/>
    <w:rsid w:val="006E0C59"/>
    <w:rsid w:val="006F32C5"/>
    <w:rsid w:val="006F47F7"/>
    <w:rsid w:val="00726C34"/>
    <w:rsid w:val="00780C6A"/>
    <w:rsid w:val="007D03EA"/>
    <w:rsid w:val="007E05AB"/>
    <w:rsid w:val="007F0EE2"/>
    <w:rsid w:val="0080203B"/>
    <w:rsid w:val="0080765B"/>
    <w:rsid w:val="00823AB5"/>
    <w:rsid w:val="00857869"/>
    <w:rsid w:val="0086699A"/>
    <w:rsid w:val="008A7CD3"/>
    <w:rsid w:val="008A7F60"/>
    <w:rsid w:val="008E76EC"/>
    <w:rsid w:val="00931A3E"/>
    <w:rsid w:val="009374C3"/>
    <w:rsid w:val="00952CD0"/>
    <w:rsid w:val="00984AB4"/>
    <w:rsid w:val="00994D52"/>
    <w:rsid w:val="00A153FC"/>
    <w:rsid w:val="00A16C3B"/>
    <w:rsid w:val="00A83AD3"/>
    <w:rsid w:val="00AC48E4"/>
    <w:rsid w:val="00AE0B46"/>
    <w:rsid w:val="00AE6690"/>
    <w:rsid w:val="00AF3F42"/>
    <w:rsid w:val="00B00F07"/>
    <w:rsid w:val="00B20C9D"/>
    <w:rsid w:val="00B70FAD"/>
    <w:rsid w:val="00B84FEF"/>
    <w:rsid w:val="00BA58BE"/>
    <w:rsid w:val="00BF1C3B"/>
    <w:rsid w:val="00C324C0"/>
    <w:rsid w:val="00C34454"/>
    <w:rsid w:val="00C40BD2"/>
    <w:rsid w:val="00C9274B"/>
    <w:rsid w:val="00D5291E"/>
    <w:rsid w:val="00D86D43"/>
    <w:rsid w:val="00DB0BAF"/>
    <w:rsid w:val="00DB7EEE"/>
    <w:rsid w:val="00DC6EB0"/>
    <w:rsid w:val="00E222C7"/>
    <w:rsid w:val="00E54DD2"/>
    <w:rsid w:val="00E6513F"/>
    <w:rsid w:val="00EA359D"/>
    <w:rsid w:val="00ED1914"/>
    <w:rsid w:val="00F0754B"/>
    <w:rsid w:val="00FA73CB"/>
    <w:rsid w:val="00FC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1A3BD"/>
  <w15:docId w15:val="{BE1917BE-9FD1-4174-B6BD-078BEB8BA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421EE"/>
  </w:style>
  <w:style w:type="paragraph" w:styleId="Kop1">
    <w:name w:val="heading 1"/>
    <w:basedOn w:val="Standaard"/>
    <w:next w:val="Standaard"/>
    <w:link w:val="Kop1Char"/>
    <w:qFormat/>
    <w:rsid w:val="00496B3A"/>
    <w:pPr>
      <w:keepNext/>
      <w:pageBreakBefore/>
      <w:numPr>
        <w:numId w:val="14"/>
      </w:numPr>
      <w:pBdr>
        <w:left w:val="single" w:sz="48" w:space="4" w:color="00A297"/>
        <w:bottom w:val="single" w:sz="8" w:space="1" w:color="595959" w:themeColor="text1" w:themeTint="A6"/>
      </w:pBdr>
      <w:tabs>
        <w:tab w:val="left" w:pos="425"/>
        <w:tab w:val="left" w:pos="992"/>
        <w:tab w:val="left" w:pos="1701"/>
        <w:tab w:val="right" w:pos="9072"/>
      </w:tabs>
      <w:spacing w:after="280" w:line="280" w:lineRule="atLeast"/>
      <w:outlineLvl w:val="0"/>
    </w:pPr>
    <w:rPr>
      <w:rFonts w:ascii="Verdana" w:eastAsia="Times New Roman" w:hAnsi="Verdana"/>
      <w:b/>
      <w:bCs/>
      <w:color w:val="FF6600"/>
      <w:kern w:val="32"/>
      <w:sz w:val="32"/>
      <w:szCs w:val="32"/>
      <w:lang w:eastAsia="nl-NL"/>
      <w14:textOutline w14:w="9525" w14:cap="rnd" w14:cmpd="sng" w14:algn="ctr">
        <w14:noFill/>
        <w14:prstDash w14:val="solid"/>
        <w14:round/>
      </w14:textOutline>
    </w:rPr>
  </w:style>
  <w:style w:type="paragraph" w:styleId="Kop2">
    <w:name w:val="heading 2"/>
    <w:basedOn w:val="Standaard"/>
    <w:next w:val="Standaard"/>
    <w:link w:val="Kop2Char"/>
    <w:qFormat/>
    <w:rsid w:val="00496B3A"/>
    <w:pPr>
      <w:keepNext/>
      <w:numPr>
        <w:ilvl w:val="1"/>
        <w:numId w:val="14"/>
      </w:numPr>
      <w:tabs>
        <w:tab w:val="clear" w:pos="993"/>
        <w:tab w:val="left" w:pos="425"/>
        <w:tab w:val="num" w:pos="709"/>
        <w:tab w:val="left" w:pos="992"/>
        <w:tab w:val="left" w:pos="1701"/>
        <w:tab w:val="right" w:pos="9072"/>
      </w:tabs>
      <w:spacing w:before="280" w:after="60" w:line="280" w:lineRule="atLeast"/>
      <w:ind w:left="709"/>
      <w:outlineLvl w:val="1"/>
    </w:pPr>
    <w:rPr>
      <w:rFonts w:ascii="Verdana" w:eastAsia="Times New Roman" w:hAnsi="Verdana"/>
      <w:b/>
      <w:bCs/>
      <w:iCs/>
      <w:color w:val="FF6600"/>
      <w:sz w:val="22"/>
      <w:szCs w:val="28"/>
      <w:lang w:eastAsia="nl-NL"/>
    </w:rPr>
  </w:style>
  <w:style w:type="paragraph" w:styleId="Kop3">
    <w:name w:val="heading 3"/>
    <w:basedOn w:val="Standaard"/>
    <w:next w:val="Standaard"/>
    <w:link w:val="Kop3Char"/>
    <w:qFormat/>
    <w:rsid w:val="00496B3A"/>
    <w:pPr>
      <w:keepNext/>
      <w:numPr>
        <w:ilvl w:val="2"/>
        <w:numId w:val="14"/>
      </w:numPr>
      <w:tabs>
        <w:tab w:val="left" w:pos="992"/>
        <w:tab w:val="left" w:pos="1701"/>
        <w:tab w:val="right" w:pos="9072"/>
      </w:tabs>
      <w:spacing w:before="280" w:after="60" w:line="280" w:lineRule="atLeast"/>
      <w:outlineLvl w:val="2"/>
    </w:pPr>
    <w:rPr>
      <w:rFonts w:ascii="Verdana" w:eastAsia="Times New Roman" w:hAnsi="Verdana"/>
      <w:b/>
      <w:bCs/>
      <w:color w:val="FF6600"/>
      <w:sz w:val="18"/>
      <w:szCs w:val="2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421EE"/>
    <w:pPr>
      <w:ind w:left="720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5571F6"/>
    <w:pPr>
      <w:spacing w:line="240" w:lineRule="auto"/>
    </w:pPr>
    <w:rPr>
      <w:rFonts w:ascii="Verdana" w:hAnsi="Verdana" w:cstheme="minorBidi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5571F6"/>
    <w:rPr>
      <w:rFonts w:ascii="Verdana" w:hAnsi="Verdana" w:cstheme="minorBidi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5571F6"/>
    <w:rPr>
      <w:vertAlign w:val="superscript"/>
    </w:rPr>
  </w:style>
  <w:style w:type="table" w:styleId="Tabelraster">
    <w:name w:val="Table Grid"/>
    <w:basedOn w:val="Standaardtabel"/>
    <w:uiPriority w:val="59"/>
    <w:rsid w:val="005571F6"/>
    <w:pPr>
      <w:spacing w:line="240" w:lineRule="auto"/>
    </w:pPr>
    <w:rPr>
      <w:rFonts w:ascii="Verdana" w:hAnsi="Verdana" w:cstheme="minorBidi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571F6"/>
    <w:pPr>
      <w:spacing w:line="240" w:lineRule="auto"/>
    </w:pPr>
    <w:rPr>
      <w:rFonts w:ascii="Verdana" w:hAnsi="Verdana" w:cstheme="minorBidi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571F6"/>
    <w:rPr>
      <w:rFonts w:ascii="Verdana" w:hAnsi="Verdana" w:cstheme="minorBidi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571F6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1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1F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24FDD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24FDD"/>
  </w:style>
  <w:style w:type="paragraph" w:styleId="Voettekst">
    <w:name w:val="footer"/>
    <w:basedOn w:val="Standaard"/>
    <w:link w:val="VoettekstChar"/>
    <w:uiPriority w:val="99"/>
    <w:unhideWhenUsed/>
    <w:rsid w:val="00324FDD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24FDD"/>
  </w:style>
  <w:style w:type="character" w:styleId="Verwijzingopmerking">
    <w:name w:val="annotation reference"/>
    <w:basedOn w:val="Standaardalinea-lettertype"/>
    <w:uiPriority w:val="99"/>
    <w:semiHidden/>
    <w:unhideWhenUsed/>
    <w:rsid w:val="00931A3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31A3E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31A3E"/>
    <w:rPr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31A3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31A3E"/>
    <w:rPr>
      <w:b/>
      <w:bCs/>
      <w:szCs w:val="20"/>
    </w:rPr>
  </w:style>
  <w:style w:type="character" w:styleId="Hyperlink">
    <w:name w:val="Hyperlink"/>
    <w:basedOn w:val="Standaardalinea-lettertype"/>
    <w:uiPriority w:val="99"/>
    <w:unhideWhenUsed/>
    <w:rsid w:val="00191B24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rsid w:val="00496B3A"/>
    <w:rPr>
      <w:rFonts w:ascii="Verdana" w:eastAsia="Times New Roman" w:hAnsi="Verdana"/>
      <w:b/>
      <w:bCs/>
      <w:color w:val="FF6600"/>
      <w:kern w:val="32"/>
      <w:sz w:val="32"/>
      <w:szCs w:val="32"/>
      <w:lang w:eastAsia="nl-NL"/>
      <w14:textOutline w14:w="9525" w14:cap="rnd" w14:cmpd="sng" w14:algn="ctr">
        <w14:noFill/>
        <w14:prstDash w14:val="solid"/>
        <w14:round/>
      </w14:textOutline>
    </w:rPr>
  </w:style>
  <w:style w:type="character" w:customStyle="1" w:styleId="Kop2Char">
    <w:name w:val="Kop 2 Char"/>
    <w:basedOn w:val="Standaardalinea-lettertype"/>
    <w:link w:val="Kop2"/>
    <w:rsid w:val="00496B3A"/>
    <w:rPr>
      <w:rFonts w:ascii="Verdana" w:eastAsia="Times New Roman" w:hAnsi="Verdana"/>
      <w:b/>
      <w:bCs/>
      <w:iCs/>
      <w:color w:val="FF6600"/>
      <w:sz w:val="22"/>
      <w:szCs w:val="28"/>
      <w:lang w:eastAsia="nl-NL"/>
    </w:rPr>
  </w:style>
  <w:style w:type="character" w:customStyle="1" w:styleId="Kop3Char">
    <w:name w:val="Kop 3 Char"/>
    <w:basedOn w:val="Standaardalinea-lettertype"/>
    <w:link w:val="Kop3"/>
    <w:rsid w:val="00496B3A"/>
    <w:rPr>
      <w:rFonts w:ascii="Verdana" w:eastAsia="Times New Roman" w:hAnsi="Verdana"/>
      <w:b/>
      <w:bCs/>
      <w:color w:val="FF6600"/>
      <w:sz w:val="18"/>
      <w:szCs w:val="26"/>
      <w:lang w:eastAsia="nl-NL"/>
    </w:rPr>
  </w:style>
  <w:style w:type="paragraph" w:customStyle="1" w:styleId="Geenalineastijl">
    <w:name w:val="[Geen alineastijl]"/>
    <w:rsid w:val="00496B3A"/>
    <w:pPr>
      <w:autoSpaceDE w:val="0"/>
      <w:autoSpaceDN w:val="0"/>
      <w:adjustRightInd w:val="0"/>
      <w:spacing w:line="288" w:lineRule="auto"/>
      <w:textAlignment w:val="center"/>
    </w:pPr>
    <w:rPr>
      <w:rFonts w:ascii="TheMix-Plain" w:hAnsi="TheMix-Plain"/>
      <w:color w:val="000000"/>
      <w:sz w:val="24"/>
      <w:szCs w:val="24"/>
    </w:rPr>
  </w:style>
  <w:style w:type="paragraph" w:customStyle="1" w:styleId="Basisalinea">
    <w:name w:val="[Basisalinea]"/>
    <w:basedOn w:val="Geenalineastijl"/>
    <w:uiPriority w:val="99"/>
    <w:rsid w:val="00496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1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dbos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7BF18-A737-4F3F-9528-CC60E9638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Cubiss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Evert Slot</dc:creator>
  <cp:lastModifiedBy>Astrid van Dam Bibliotheek Hengelo</cp:lastModifiedBy>
  <cp:revision>3</cp:revision>
  <cp:lastPrinted>2017-09-19T06:29:00Z</cp:lastPrinted>
  <dcterms:created xsi:type="dcterms:W3CDTF">2017-09-22T11:58:00Z</dcterms:created>
  <dcterms:modified xsi:type="dcterms:W3CDTF">2017-09-22T12:00:00Z</dcterms:modified>
</cp:coreProperties>
</file>